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7A" w:rsidRPr="00DE0B94" w:rsidRDefault="002F237A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</w:rPr>
      </w:pPr>
      <w:r w:rsidRPr="00DE0B94"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</w:rPr>
        <w:t>My Council Plan</w:t>
      </w:r>
      <w:r w:rsidR="00DE0B94" w:rsidRPr="00DE0B94">
        <w:rPr>
          <w:rFonts w:asciiTheme="minorHAnsi" w:eastAsiaTheme="minorEastAsia" w:hAnsi="Calibri" w:cstheme="minorBidi"/>
          <w:b/>
          <w:color w:val="000000" w:themeColor="text1"/>
          <w:kern w:val="24"/>
          <w:sz w:val="56"/>
          <w:szCs w:val="56"/>
        </w:rPr>
        <w:t xml:space="preserve"> (MCP)</w:t>
      </w:r>
    </w:p>
    <w:p w:rsidR="002F237A" w:rsidRDefault="002F237A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C6888" w:rsidRDefault="008C6888" w:rsidP="008C688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National BSA has </w:t>
      </w:r>
      <w:r w:rsidR="008F3B0B">
        <w:rPr>
          <w:rFonts w:asciiTheme="minorHAnsi" w:eastAsiaTheme="minorEastAsia" w:hAnsi="Calibri" w:cstheme="minorBidi"/>
          <w:color w:val="000000" w:themeColor="text1"/>
          <w:kern w:val="24"/>
        </w:rPr>
        <w:t>c</w:t>
      </w:r>
      <w:r w:rsidR="00DE0B94">
        <w:rPr>
          <w:rFonts w:asciiTheme="minorHAnsi" w:eastAsiaTheme="minorEastAsia" w:hAnsi="Calibri" w:cstheme="minorBidi"/>
          <w:color w:val="000000" w:themeColor="text1"/>
          <w:kern w:val="24"/>
        </w:rPr>
        <w:t xml:space="preserve">ollaborated to deliver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an online </w:t>
      </w:r>
      <w:r w:rsidR="008F3B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strategic planning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tool </w:t>
      </w:r>
      <w:r w:rsidR="00E161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called </w:t>
      </w:r>
      <w:r w:rsidR="00E1619A"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>My Council Plan</w:t>
      </w:r>
      <w:r w:rsidR="00E161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 </w:t>
      </w:r>
      <w:r w:rsidR="00DE0B94">
        <w:rPr>
          <w:rFonts w:asciiTheme="minorHAnsi" w:eastAsiaTheme="minorEastAsia" w:hAnsi="Calibri" w:cstheme="minorBidi"/>
          <w:color w:val="000000" w:themeColor="text1"/>
          <w:kern w:val="24"/>
        </w:rPr>
        <w:t xml:space="preserve">Your 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council </w:t>
      </w:r>
      <w:r w:rsidR="00DE0B94">
        <w:rPr>
          <w:rFonts w:asciiTheme="minorHAnsi" w:eastAsiaTheme="minorEastAsia" w:hAnsi="Calibri" w:cstheme="minorBidi"/>
          <w:color w:val="000000" w:themeColor="text1"/>
          <w:kern w:val="24"/>
        </w:rPr>
        <w:t xml:space="preserve">can use this tool to 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>create</w:t>
      </w:r>
      <w:r w:rsidR="00DE0B9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manage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all your 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key </w:t>
      </w:r>
      <w:r w:rsidR="008F3B0B">
        <w:rPr>
          <w:rFonts w:asciiTheme="minorHAnsi" w:eastAsiaTheme="minorEastAsia" w:hAnsi="Calibri" w:cstheme="minorBidi"/>
          <w:color w:val="000000" w:themeColor="text1"/>
          <w:kern w:val="24"/>
        </w:rPr>
        <w:t>strategic objectives.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Request a license from the </w:t>
      </w:r>
      <w:proofErr w:type="spellStart"/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>OnStrategy</w:t>
      </w:r>
      <w:proofErr w:type="spellEnd"/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contact </w:t>
      </w:r>
      <w:r w:rsidR="005D0C38" w:rsidRPr="005D0C38">
        <w:rPr>
          <w:rFonts w:asciiTheme="minorHAnsi" w:eastAsiaTheme="minorEastAsia" w:hAnsi="Calibri" w:cstheme="minorBidi"/>
          <w:color w:val="000000" w:themeColor="text1"/>
          <w:kern w:val="24"/>
        </w:rPr>
        <w:t>Vanessa Lindeberg: vanessa@onstrategyhq.com 775-398-1577</w:t>
      </w:r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  <w:r w:rsidR="003D355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She will cover the pricing options and their support.</w:t>
      </w:r>
    </w:p>
    <w:p w:rsidR="00CA7886" w:rsidRDefault="00CA7886"/>
    <w:p w:rsidR="008C6888" w:rsidRDefault="002F237A" w:rsidP="008C6888">
      <w:pPr>
        <w:pStyle w:val="NormalWeb"/>
        <w:spacing w:before="0" w:beforeAutospacing="0" w:after="0" w:afterAutospacing="0"/>
      </w:pP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Upon request of </w:t>
      </w:r>
      <w:r w:rsidR="005D0C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a </w:t>
      </w: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license from </w:t>
      </w:r>
      <w:proofErr w:type="spellStart"/>
      <w:r w:rsidR="005D0C38">
        <w:rPr>
          <w:rFonts w:asciiTheme="minorHAnsi" w:eastAsiaTheme="minorEastAsia" w:hAnsi="Calibri" w:cstheme="minorBidi"/>
          <w:b/>
          <w:color w:val="000000" w:themeColor="text1"/>
          <w:kern w:val="24"/>
        </w:rPr>
        <w:t>OnStrategy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login following the instructions in the webinar presentation found on this site (scouting.org/strategy) or the instructions provided by </w:t>
      </w:r>
      <w:proofErr w:type="spellStart"/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>OnStrategy</w:t>
      </w:r>
      <w:proofErr w:type="spellEnd"/>
      <w:r w:rsidR="005D0C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</w:p>
    <w:p w:rsidR="008C6888" w:rsidRDefault="008C6888"/>
    <w:p w:rsidR="008C6888" w:rsidRDefault="008C6888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It features </w:t>
      </w:r>
      <w:r w:rsidR="008F3B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sections on </w:t>
      </w:r>
      <w:r w:rsidR="008F3B0B">
        <w:rPr>
          <w:rFonts w:asciiTheme="minorHAnsi" w:eastAsiaTheme="minorEastAsia" w:hAnsi="Calibri" w:cstheme="minorBidi"/>
          <w:b/>
          <w:color w:val="000000" w:themeColor="text1"/>
          <w:kern w:val="24"/>
        </w:rPr>
        <w:t>Plan, Performance, Reports, and Dashboard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help 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>you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establish</w:t>
      </w:r>
      <w:r w:rsidR="00E161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track</w:t>
      </w:r>
      <w:r w:rsidR="00E161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and manage </w:t>
      </w:r>
      <w:r w:rsidR="002F237A">
        <w:rPr>
          <w:rFonts w:asciiTheme="minorHAnsi" w:eastAsiaTheme="minorEastAsia" w:hAnsi="Calibri" w:cstheme="minorBidi"/>
          <w:color w:val="000000" w:themeColor="text1"/>
          <w:kern w:val="24"/>
        </w:rPr>
        <w:t>all your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strategic objectives</w:t>
      </w:r>
      <w:r w:rsidR="00E1619A">
        <w:rPr>
          <w:rFonts w:asciiTheme="minorHAnsi" w:eastAsiaTheme="minorEastAsia" w:hAnsi="Calibri" w:cstheme="minorBidi"/>
          <w:color w:val="000000" w:themeColor="text1"/>
          <w:kern w:val="24"/>
        </w:rPr>
        <w:t>—and the key behaviors that drive success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C6888" w:rsidRDefault="008C6888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C6888" w:rsidRDefault="008F3B0B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058110FC" wp14:editId="564FD2C1">
            <wp:extent cx="5943600" cy="2585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88" w:rsidRDefault="008C6888" w:rsidP="008C6888">
      <w:pPr>
        <w:pStyle w:val="NormalWeb"/>
        <w:spacing w:before="0" w:beforeAutospacing="0" w:after="0" w:afterAutospacing="0"/>
      </w:pPr>
    </w:p>
    <w:p w:rsidR="008C6888" w:rsidRDefault="002F237A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On the </w:t>
      </w:r>
      <w:r w:rsidR="008F3B0B" w:rsidRPr="008F3B0B">
        <w:rPr>
          <w:rFonts w:asciiTheme="minorHAnsi" w:eastAsiaTheme="minorEastAsia" w:hAnsi="Calibri" w:cstheme="minorBidi"/>
          <w:b/>
          <w:color w:val="000000" w:themeColor="text1"/>
          <w:kern w:val="24"/>
        </w:rPr>
        <w:t>Performance Overview</w:t>
      </w:r>
      <w:r w:rsidR="008F3B0B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y</w:t>
      </w:r>
      <w:r w:rsidR="008C68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ou can see at a glance </w:t>
      </w:r>
      <w:r w:rsidR="008F3B0B">
        <w:rPr>
          <w:rFonts w:asciiTheme="minorHAnsi" w:eastAsiaTheme="minorEastAsia" w:hAnsi="Calibri" w:cstheme="minorBidi"/>
          <w:color w:val="000000" w:themeColor="text1"/>
          <w:kern w:val="24"/>
        </w:rPr>
        <w:t>the status of goals:</w:t>
      </w:r>
    </w:p>
    <w:p w:rsidR="008F3B0B" w:rsidRDefault="008F3B0B" w:rsidP="008F3B0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Red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are Critical</w:t>
      </w:r>
    </w:p>
    <w:p w:rsidR="008F3B0B" w:rsidRDefault="008F3B0B" w:rsidP="008F3B0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>Yellow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are Waiting on Someone or Off Target</w:t>
      </w:r>
    </w:p>
    <w:p w:rsidR="008F3B0B" w:rsidRDefault="008F3B0B" w:rsidP="008F3B0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>Blue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are Not Started or Deferred</w:t>
      </w:r>
    </w:p>
    <w:p w:rsidR="008C6888" w:rsidRDefault="008C6888" w:rsidP="008C68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>Green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are On Target or Achieved</w:t>
      </w:r>
    </w:p>
    <w:p w:rsidR="008C6888" w:rsidRDefault="008C6888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8C6888" w:rsidRDefault="008F3B0B" w:rsidP="008C688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57412E8C" wp14:editId="20B15742">
            <wp:extent cx="594360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88" w:rsidRDefault="002F237A" w:rsidP="008C68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And if you want to dive deeper, you</w:t>
      </w:r>
      <w:r w:rsidR="008C68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8C6888"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>can look at an</w:t>
      </w:r>
      <w:r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>y</w:t>
      </w:r>
      <w:r w:rsidR="008C6888" w:rsidRPr="00E1619A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individual metric</w:t>
      </w:r>
      <w:r w:rsidR="008C68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understand its current status, whether or not it is on or off target,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dates within the performance you are tracking, </w:t>
      </w:r>
      <w:r w:rsidR="008C6888">
        <w:rPr>
          <w:rFonts w:asciiTheme="minorHAnsi" w:eastAsiaTheme="minorEastAsia" w:hAnsi="Calibri" w:cstheme="minorBidi"/>
          <w:color w:val="000000" w:themeColor="text1"/>
          <w:kern w:val="24"/>
        </w:rPr>
        <w:t>and much more.</w:t>
      </w:r>
    </w:p>
    <w:p w:rsidR="00DE0B94" w:rsidRDefault="00DE0B94" w:rsidP="008C6888">
      <w:pPr>
        <w:pStyle w:val="NormalWeb"/>
        <w:spacing w:before="0" w:beforeAutospacing="0" w:after="0" w:afterAutospacing="0"/>
      </w:pPr>
    </w:p>
    <w:p w:rsidR="008C6888" w:rsidRDefault="008F3B0B">
      <w:r>
        <w:rPr>
          <w:noProof/>
        </w:rPr>
        <w:drawing>
          <wp:inline distT="0" distB="0" distL="0" distR="0" wp14:anchorId="463C7BA4" wp14:editId="4B3FAE21">
            <wp:extent cx="1941816" cy="19202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697" cy="19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B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E08135" wp14:editId="1CC49B99">
            <wp:extent cx="1949277" cy="19274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7455" cy="19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B0B">
        <w:rPr>
          <w:noProof/>
        </w:rPr>
        <w:t xml:space="preserve"> </w:t>
      </w:r>
      <w:r w:rsidR="00DE0B94">
        <w:rPr>
          <w:noProof/>
        </w:rPr>
        <w:drawing>
          <wp:inline distT="0" distB="0" distL="0" distR="0" wp14:anchorId="441EB11A" wp14:editId="2FD5DEDD">
            <wp:extent cx="1913046" cy="1927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8802" cy="196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88" w:rsidRDefault="008C6888"/>
    <w:p w:rsidR="008C6888" w:rsidRPr="00DE0B94" w:rsidRDefault="008C6888" w:rsidP="008C688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>Ultimately, the effort of a strategy map</w:t>
      </w:r>
      <w:r w:rsidR="002F237A"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balanced scorecard, </w:t>
      </w: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>and all these online tools will help your local council team—volunteers</w:t>
      </w:r>
      <w:r w:rsidR="002F237A"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>, board,</w:t>
      </w: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and staff—move forward in the same direction.</w:t>
      </w:r>
    </w:p>
    <w:p w:rsidR="002F237A" w:rsidRPr="00DE0B94" w:rsidRDefault="002F237A" w:rsidP="008C688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C6888" w:rsidRPr="00DE0B94" w:rsidRDefault="008C6888" w:rsidP="008C688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When you and </w:t>
      </w:r>
      <w:r w:rsidR="002F237A"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>your</w:t>
      </w: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staff, board, and volunteers are </w:t>
      </w:r>
      <w:r w:rsidRPr="00DE0B94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ready to </w:t>
      </w:r>
      <w:r w:rsidR="00DE0B94" w:rsidRPr="00DE0B94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 xml:space="preserve">journey into strategic planning or </w:t>
      </w:r>
      <w:r w:rsidRPr="00DE0B94">
        <w:rPr>
          <w:rFonts w:asciiTheme="minorHAnsi" w:eastAsiaTheme="minorEastAsia" w:hAnsiTheme="minorHAnsi" w:cstheme="minorBidi"/>
          <w:b/>
          <w:color w:val="000000" w:themeColor="text1"/>
          <w:kern w:val="24"/>
        </w:rPr>
        <w:t>embrace this online tool</w:t>
      </w: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just reach out to the </w:t>
      </w:r>
      <w:r w:rsidR="00DE0B94"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BSA </w:t>
      </w:r>
      <w:r w:rsidRPr="00DE0B94">
        <w:rPr>
          <w:rFonts w:asciiTheme="minorHAnsi" w:eastAsiaTheme="minorEastAsia" w:hAnsiTheme="minorHAnsi" w:cstheme="minorBidi"/>
          <w:color w:val="000000" w:themeColor="text1"/>
          <w:kern w:val="24"/>
        </w:rPr>
        <w:t>Strategy team.  We can help you:</w:t>
      </w:r>
    </w:p>
    <w:p w:rsidR="008C6888" w:rsidRPr="00DE0B94" w:rsidRDefault="008C6888" w:rsidP="008C688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8C6888" w:rsidRPr="00DE0B94" w:rsidRDefault="008C6888" w:rsidP="008C68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DE0B94">
        <w:rPr>
          <w:rFonts w:asciiTheme="minorHAnsi" w:hAnsiTheme="minorHAnsi"/>
        </w:rPr>
        <w:t xml:space="preserve">Get your </w:t>
      </w:r>
      <w:r w:rsidRPr="00DE0B94">
        <w:rPr>
          <w:rFonts w:asciiTheme="minorHAnsi" w:hAnsiTheme="minorHAnsi"/>
          <w:b/>
        </w:rPr>
        <w:t>licenses</w:t>
      </w:r>
      <w:r w:rsidRPr="00DE0B94">
        <w:rPr>
          <w:rFonts w:asciiTheme="minorHAnsi" w:hAnsiTheme="minorHAnsi"/>
        </w:rPr>
        <w:t xml:space="preserve"> for access to the online My Council Plan</w:t>
      </w:r>
    </w:p>
    <w:p w:rsidR="008C6888" w:rsidRPr="00DE0B94" w:rsidRDefault="008C6888" w:rsidP="008C68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DE0B94">
        <w:rPr>
          <w:rFonts w:asciiTheme="minorHAnsi" w:hAnsiTheme="minorHAnsi"/>
          <w:b/>
        </w:rPr>
        <w:t>Input of your initial strategic plan</w:t>
      </w:r>
      <w:r w:rsidRPr="00DE0B94">
        <w:rPr>
          <w:rFonts w:asciiTheme="minorHAnsi" w:hAnsiTheme="minorHAnsi"/>
        </w:rPr>
        <w:t xml:space="preserve"> online</w:t>
      </w:r>
      <w:r w:rsidR="00DE0B94">
        <w:rPr>
          <w:rFonts w:asciiTheme="minorHAnsi" w:hAnsiTheme="minorHAnsi"/>
        </w:rPr>
        <w:t xml:space="preserve"> into the My Council Plan</w:t>
      </w:r>
    </w:p>
    <w:p w:rsidR="008C6888" w:rsidRPr="00DE0B94" w:rsidRDefault="008C6888" w:rsidP="008C68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DE0B94">
        <w:rPr>
          <w:rFonts w:asciiTheme="minorHAnsi" w:hAnsiTheme="minorHAnsi"/>
          <w:b/>
        </w:rPr>
        <w:t>Train and coach</w:t>
      </w:r>
      <w:r w:rsidRPr="00DE0B94">
        <w:rPr>
          <w:rFonts w:asciiTheme="minorHAnsi" w:hAnsiTheme="minorHAnsi"/>
        </w:rPr>
        <w:t xml:space="preserve"> to use the</w:t>
      </w:r>
      <w:r w:rsidR="00E1619A" w:rsidRPr="00DE0B94">
        <w:rPr>
          <w:rFonts w:asciiTheme="minorHAnsi" w:hAnsiTheme="minorHAnsi"/>
        </w:rPr>
        <w:t>se</w:t>
      </w:r>
      <w:r w:rsidRPr="00DE0B94">
        <w:rPr>
          <w:rFonts w:asciiTheme="minorHAnsi" w:hAnsiTheme="minorHAnsi"/>
        </w:rPr>
        <w:t xml:space="preserve"> </w:t>
      </w:r>
      <w:r w:rsidR="00E1619A" w:rsidRPr="00DE0B94">
        <w:rPr>
          <w:rFonts w:asciiTheme="minorHAnsi" w:hAnsiTheme="minorHAnsi"/>
        </w:rPr>
        <w:t xml:space="preserve">online </w:t>
      </w:r>
      <w:r w:rsidRPr="00DE0B94">
        <w:rPr>
          <w:rFonts w:asciiTheme="minorHAnsi" w:hAnsiTheme="minorHAnsi"/>
        </w:rPr>
        <w:t>tool</w:t>
      </w:r>
      <w:r w:rsidR="00E1619A" w:rsidRPr="00DE0B94">
        <w:rPr>
          <w:rFonts w:asciiTheme="minorHAnsi" w:hAnsiTheme="minorHAnsi"/>
        </w:rPr>
        <w:t>s</w:t>
      </w:r>
      <w:r w:rsidRPr="00DE0B94">
        <w:rPr>
          <w:rFonts w:asciiTheme="minorHAnsi" w:hAnsiTheme="minorHAnsi"/>
        </w:rPr>
        <w:t xml:space="preserve"> in your </w:t>
      </w:r>
      <w:r w:rsidR="002F237A" w:rsidRPr="00DE0B94">
        <w:rPr>
          <w:rFonts w:asciiTheme="minorHAnsi" w:hAnsiTheme="minorHAnsi"/>
        </w:rPr>
        <w:t xml:space="preserve">strategic </w:t>
      </w:r>
      <w:r w:rsidRPr="00DE0B94">
        <w:rPr>
          <w:rFonts w:asciiTheme="minorHAnsi" w:hAnsiTheme="minorHAnsi"/>
        </w:rPr>
        <w:t>planning and execution</w:t>
      </w:r>
    </w:p>
    <w:p w:rsidR="008C6888" w:rsidRPr="00DE0B94" w:rsidRDefault="002F237A" w:rsidP="008C68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DE0B94">
        <w:rPr>
          <w:rFonts w:asciiTheme="minorHAnsi" w:hAnsiTheme="minorHAnsi"/>
          <w:b/>
        </w:rPr>
        <w:t>Understand the</w:t>
      </w:r>
      <w:r w:rsidRPr="00DE0B94">
        <w:rPr>
          <w:rFonts w:asciiTheme="minorHAnsi" w:hAnsiTheme="minorHAnsi"/>
        </w:rPr>
        <w:t xml:space="preserve"> </w:t>
      </w:r>
      <w:r w:rsidRPr="00DE0B94">
        <w:rPr>
          <w:rFonts w:asciiTheme="minorHAnsi" w:hAnsiTheme="minorHAnsi"/>
          <w:b/>
        </w:rPr>
        <w:t>BSA Strategy</w:t>
      </w:r>
      <w:r w:rsidRPr="00DE0B94">
        <w:rPr>
          <w:rFonts w:asciiTheme="minorHAnsi" w:hAnsiTheme="minorHAnsi"/>
        </w:rPr>
        <w:t xml:space="preserve"> and how it impacts </w:t>
      </w:r>
      <w:r w:rsidR="00DE0B94">
        <w:rPr>
          <w:rFonts w:asciiTheme="minorHAnsi" w:hAnsiTheme="minorHAnsi"/>
        </w:rPr>
        <w:t xml:space="preserve">your </w:t>
      </w:r>
      <w:r w:rsidRPr="00DE0B94">
        <w:rPr>
          <w:rFonts w:asciiTheme="minorHAnsi" w:hAnsiTheme="minorHAnsi"/>
          <w:b/>
        </w:rPr>
        <w:t>Journey to Excellence</w:t>
      </w:r>
      <w:r w:rsidRPr="00DE0B94">
        <w:rPr>
          <w:rFonts w:asciiTheme="minorHAnsi" w:hAnsiTheme="minorHAnsi"/>
        </w:rPr>
        <w:t xml:space="preserve"> success</w:t>
      </w:r>
    </w:p>
    <w:p w:rsidR="002F237A" w:rsidRPr="00DE0B94" w:rsidRDefault="002F237A" w:rsidP="002F237A">
      <w:pPr>
        <w:pStyle w:val="NormalWeb"/>
        <w:spacing w:before="0" w:beforeAutospacing="0" w:after="0" w:afterAutospacing="0"/>
        <w:rPr>
          <w:rFonts w:asciiTheme="minorHAnsi" w:hAnsiTheme="minorHAnsi"/>
          <w:noProof/>
        </w:rPr>
      </w:pPr>
    </w:p>
    <w:p w:rsidR="002F237A" w:rsidRPr="00DE0B94" w:rsidRDefault="002F237A" w:rsidP="002F237A">
      <w:pPr>
        <w:pStyle w:val="NormalWeb"/>
        <w:spacing w:before="192" w:beforeAutospacing="0" w:after="0" w:afterAutospacing="0"/>
        <w:ind w:left="547" w:hanging="547"/>
        <w:textAlignment w:val="baseline"/>
        <w:rPr>
          <w:rFonts w:asciiTheme="minorHAnsi" w:hAnsiTheme="minorHAnsi"/>
        </w:rPr>
      </w:pPr>
      <w:r w:rsidRPr="00DE0B94">
        <w:rPr>
          <w:rFonts w:asciiTheme="minorHAnsi" w:eastAsia="ヒラギノ角ゴ Pro W3" w:hAnsiTheme="minorHAnsi"/>
          <w:b/>
          <w:bCs/>
          <w:color w:val="1D1B11" w:themeColor="background2" w:themeShade="1A"/>
          <w:kern w:val="24"/>
        </w:rPr>
        <w:t>For more info, contact the Strategy Team:</w:t>
      </w:r>
    </w:p>
    <w:p w:rsidR="002F237A" w:rsidRPr="00DE0B94" w:rsidRDefault="002F237A" w:rsidP="002F237A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C6B49" w:rsidRDefault="002F237A" w:rsidP="002F237A">
      <w:pPr>
        <w:pStyle w:val="NormalWeb"/>
        <w:spacing w:before="0" w:beforeAutospacing="0" w:after="0" w:afterAutospacing="0"/>
        <w:rPr>
          <w:rFonts w:asciiTheme="minorHAnsi" w:eastAsiaTheme="majorEastAsia" w:hAnsiTheme="minorHAnsi"/>
          <w:color w:val="000000" w:themeColor="text1"/>
          <w:kern w:val="24"/>
        </w:rPr>
      </w:pPr>
      <w:r w:rsidRPr="00DE0B94">
        <w:rPr>
          <w:rFonts w:asciiTheme="minorHAnsi" w:eastAsiaTheme="majorEastAsia" w:hAnsiTheme="minorHAnsi"/>
          <w:b/>
          <w:bCs/>
          <w:color w:val="000000" w:themeColor="text1"/>
          <w:kern w:val="24"/>
        </w:rPr>
        <w:t xml:space="preserve">Tom Jansen, CPLP </w:t>
      </w:r>
      <w:r w:rsidRPr="00DE0B94">
        <w:rPr>
          <w:rFonts w:asciiTheme="minorHAnsi" w:eastAsiaTheme="majorEastAsia" w:hAnsiTheme="minorHAnsi"/>
          <w:color w:val="000000" w:themeColor="text1"/>
          <w:kern w:val="24"/>
        </w:rPr>
        <w:t>—Team Leader, Strategy</w:t>
      </w:r>
      <w:r w:rsidRPr="00DE0B94">
        <w:rPr>
          <w:rFonts w:asciiTheme="minorHAnsi" w:eastAsiaTheme="majorEastAsia" w:hAnsiTheme="minorHAnsi"/>
          <w:color w:val="000000" w:themeColor="text1"/>
          <w:kern w:val="24"/>
        </w:rPr>
        <w:br/>
        <w:t xml:space="preserve">972-580-2542     </w:t>
      </w:r>
      <w:hyperlink r:id="rId10" w:history="1">
        <w:r w:rsidRPr="00DE0B94">
          <w:rPr>
            <w:rStyle w:val="Hyperlink"/>
            <w:rFonts w:asciiTheme="minorHAnsi" w:eastAsiaTheme="majorEastAsia" w:hAnsiTheme="minorHAnsi"/>
            <w:color w:val="000000" w:themeColor="text1"/>
            <w:kern w:val="24"/>
          </w:rPr>
          <w:t>thomas.jansen@scouting.org</w:t>
        </w:r>
      </w:hyperlink>
      <w:r w:rsidRPr="00DE0B94">
        <w:rPr>
          <w:rFonts w:asciiTheme="minorHAnsi" w:eastAsiaTheme="majorEastAsia" w:hAnsiTheme="minorHAnsi"/>
          <w:color w:val="000000" w:themeColor="text1"/>
          <w:kern w:val="24"/>
        </w:rPr>
        <w:t xml:space="preserve"> </w:t>
      </w:r>
      <w:r w:rsidRPr="00DE0B94">
        <w:rPr>
          <w:rFonts w:asciiTheme="minorHAnsi" w:eastAsiaTheme="majorEastAsia" w:hAnsiTheme="minorHAnsi"/>
          <w:b/>
          <w:bCs/>
          <w:color w:val="000000" w:themeColor="text1"/>
          <w:kern w:val="24"/>
        </w:rPr>
        <w:br/>
      </w:r>
      <w:r w:rsidRPr="00DE0B94">
        <w:rPr>
          <w:rFonts w:asciiTheme="minorHAnsi" w:eastAsiaTheme="majorEastAsia" w:hAnsiTheme="minorHAnsi"/>
          <w:b/>
          <w:bCs/>
          <w:color w:val="000000" w:themeColor="text1"/>
          <w:kern w:val="24"/>
        </w:rPr>
        <w:br/>
      </w:r>
      <w:r w:rsidR="00CC6B49" w:rsidRPr="00CC6B49">
        <w:rPr>
          <w:rFonts w:asciiTheme="minorHAnsi" w:eastAsiaTheme="majorEastAsia" w:hAnsiTheme="minorHAnsi"/>
          <w:b/>
          <w:bCs/>
          <w:color w:val="000000" w:themeColor="text1"/>
          <w:kern w:val="24"/>
        </w:rPr>
        <w:t>Nesia Harris</w:t>
      </w:r>
      <w:r w:rsidRPr="00DE0B94">
        <w:rPr>
          <w:rFonts w:asciiTheme="minorHAnsi" w:eastAsiaTheme="majorEastAsia" w:hAnsiTheme="minorHAnsi"/>
          <w:color w:val="000000" w:themeColor="text1"/>
          <w:kern w:val="24"/>
        </w:rPr>
        <w:t xml:space="preserve">– </w:t>
      </w:r>
      <w:r w:rsidR="00CC6B49" w:rsidRPr="00CC6B49">
        <w:rPr>
          <w:rFonts w:asciiTheme="minorHAnsi" w:eastAsiaTheme="majorEastAsia" w:hAnsiTheme="minorHAnsi"/>
          <w:color w:val="000000" w:themeColor="text1"/>
          <w:kern w:val="24"/>
        </w:rPr>
        <w:t>Program Assistant, Strategy</w:t>
      </w:r>
    </w:p>
    <w:p w:rsidR="008C6888" w:rsidRPr="00DE0B94" w:rsidRDefault="002F237A" w:rsidP="005D0C38">
      <w:pPr>
        <w:pStyle w:val="NormalWeb"/>
        <w:spacing w:before="0" w:beforeAutospacing="0" w:after="0" w:afterAutospacing="0"/>
      </w:pPr>
      <w:r w:rsidRPr="00DE0B94">
        <w:rPr>
          <w:rFonts w:asciiTheme="minorHAnsi" w:eastAsiaTheme="majorEastAsia" w:hAnsiTheme="minorHAnsi"/>
          <w:color w:val="000000" w:themeColor="text1"/>
          <w:kern w:val="24"/>
        </w:rPr>
        <w:t xml:space="preserve">972-580-2582    </w:t>
      </w:r>
      <w:r w:rsidRPr="00CC6B49">
        <w:rPr>
          <w:rStyle w:val="Hyperlink"/>
          <w:rFonts w:eastAsiaTheme="majorEastAsia"/>
          <w:color w:val="000000" w:themeColor="text1"/>
        </w:rPr>
        <w:t xml:space="preserve"> </w:t>
      </w:r>
      <w:hyperlink r:id="rId11" w:history="1">
        <w:r w:rsidR="00CC6B49" w:rsidRPr="00CC6B49">
          <w:rPr>
            <w:rStyle w:val="Hyperlink"/>
            <w:rFonts w:asciiTheme="minorHAnsi" w:eastAsiaTheme="majorEastAsia" w:hAnsiTheme="minorHAnsi"/>
            <w:color w:val="000000" w:themeColor="text1"/>
            <w:kern w:val="24"/>
          </w:rPr>
          <w:t>nesia.harris@scouting.org</w:t>
        </w:r>
      </w:hyperlink>
    </w:p>
    <w:sectPr w:rsidR="008C6888" w:rsidRPr="00DE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239"/>
    <w:multiLevelType w:val="hybridMultilevel"/>
    <w:tmpl w:val="E62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0DCE"/>
    <w:multiLevelType w:val="hybridMultilevel"/>
    <w:tmpl w:val="9C3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8"/>
    <w:rsid w:val="002F237A"/>
    <w:rsid w:val="003D3554"/>
    <w:rsid w:val="005D0C38"/>
    <w:rsid w:val="008C6888"/>
    <w:rsid w:val="008F3B0B"/>
    <w:rsid w:val="00A46040"/>
    <w:rsid w:val="00BF15A0"/>
    <w:rsid w:val="00CA7886"/>
    <w:rsid w:val="00CC3CDD"/>
    <w:rsid w:val="00CC6B49"/>
    <w:rsid w:val="00D67A62"/>
    <w:rsid w:val="00DE0B94"/>
    <w:rsid w:val="00E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0B68"/>
  <w15:docId w15:val="{5984CBA8-2E88-48F9-BD5C-B870A38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esia.harris@scouting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homas.jansen@scoutin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Jansen</dc:creator>
  <cp:lastModifiedBy>Jim Kornegay</cp:lastModifiedBy>
  <cp:revision>5</cp:revision>
  <cp:lastPrinted>2016-01-11T17:53:00Z</cp:lastPrinted>
  <dcterms:created xsi:type="dcterms:W3CDTF">2017-08-18T17:01:00Z</dcterms:created>
  <dcterms:modified xsi:type="dcterms:W3CDTF">2017-08-18T17:12:00Z</dcterms:modified>
</cp:coreProperties>
</file>